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771" w:rsidRDefault="007C2771" w:rsidP="007C2771">
      <w:pPr>
        <w:spacing w:line="360" w:lineRule="auto"/>
        <w:jc w:val="center"/>
        <w:rPr>
          <w:b/>
          <w:sz w:val="24"/>
        </w:rPr>
      </w:pPr>
      <w:r w:rsidRPr="007C2771">
        <w:rPr>
          <w:b/>
          <w:sz w:val="24"/>
        </w:rPr>
        <w:t>Onion Storage</w:t>
      </w:r>
    </w:p>
    <w:p w:rsidR="007C2771" w:rsidRPr="007C2771" w:rsidRDefault="007C2771" w:rsidP="007C2771">
      <w:pPr>
        <w:spacing w:line="360" w:lineRule="auto"/>
        <w:jc w:val="center"/>
        <w:rPr>
          <w:b/>
          <w:sz w:val="24"/>
        </w:rPr>
      </w:pPr>
    </w:p>
    <w:p w:rsidR="00001CB6" w:rsidRDefault="00456855" w:rsidP="00FB1731">
      <w:pPr>
        <w:spacing w:line="360" w:lineRule="auto"/>
        <w:jc w:val="both"/>
        <w:rPr>
          <w:sz w:val="24"/>
        </w:rPr>
      </w:pPr>
      <w:r w:rsidRPr="00456855">
        <w:rPr>
          <w:sz w:val="24"/>
        </w:rPr>
        <w:t>Storage life of onion varies from variety to variety</w:t>
      </w:r>
      <w:r>
        <w:rPr>
          <w:sz w:val="24"/>
        </w:rPr>
        <w:t>. The onion varieties which keep well in storage are:</w:t>
      </w:r>
    </w:p>
    <w:p w:rsidR="00456855" w:rsidRDefault="006C6598" w:rsidP="00FB1731">
      <w:pPr>
        <w:spacing w:line="360" w:lineRule="auto"/>
        <w:jc w:val="both"/>
        <w:rPr>
          <w:sz w:val="24"/>
        </w:rPr>
      </w:pPr>
      <w:r>
        <w:rPr>
          <w:sz w:val="24"/>
        </w:rPr>
        <w:t xml:space="preserve">                 </w:t>
      </w:r>
      <w:r w:rsidR="00456855">
        <w:rPr>
          <w:sz w:val="24"/>
        </w:rPr>
        <w:t>BARI Onion-1, BARI onion-4, Taherpuri, J</w:t>
      </w:r>
      <w:r w:rsidR="00982F93">
        <w:rPr>
          <w:sz w:val="24"/>
        </w:rPr>
        <w:t>hi</w:t>
      </w:r>
      <w:r w:rsidR="00456855">
        <w:rPr>
          <w:sz w:val="24"/>
        </w:rPr>
        <w:t>tka</w:t>
      </w:r>
    </w:p>
    <w:p w:rsidR="00456855" w:rsidRDefault="00456855" w:rsidP="00FB1731">
      <w:pPr>
        <w:spacing w:line="360" w:lineRule="auto"/>
        <w:jc w:val="both"/>
        <w:rPr>
          <w:sz w:val="24"/>
        </w:rPr>
      </w:pPr>
      <w:r>
        <w:rPr>
          <w:sz w:val="24"/>
        </w:rPr>
        <w:t>Various agro-techniques play an important role in determining the storage potential, these are:</w:t>
      </w:r>
    </w:p>
    <w:p w:rsidR="00456855" w:rsidRDefault="00456855" w:rsidP="00FB1731">
      <w:pPr>
        <w:spacing w:line="360" w:lineRule="auto"/>
        <w:jc w:val="both"/>
        <w:rPr>
          <w:sz w:val="24"/>
        </w:rPr>
      </w:pPr>
      <w:r w:rsidRPr="006C6598">
        <w:rPr>
          <w:b/>
          <w:sz w:val="24"/>
        </w:rPr>
        <w:t>Nutrient Manag</w:t>
      </w:r>
      <w:r>
        <w:rPr>
          <w:sz w:val="24"/>
        </w:rPr>
        <w:t>ement</w:t>
      </w:r>
    </w:p>
    <w:p w:rsidR="00456855" w:rsidRDefault="00456855" w:rsidP="00FB1731">
      <w:pPr>
        <w:spacing w:line="360" w:lineRule="auto"/>
        <w:jc w:val="both"/>
        <w:rPr>
          <w:sz w:val="24"/>
        </w:rPr>
      </w:pPr>
      <w:r>
        <w:rPr>
          <w:sz w:val="24"/>
        </w:rPr>
        <w:t>Use of balanced nitrogen improves the quality and shelf life of onion during storage, however, excessive or late application reduces the storability of onion bulbs. Higher doses of phosphorus and potassium enhance the storage life of onion.</w:t>
      </w:r>
    </w:p>
    <w:p w:rsidR="00456855" w:rsidRPr="006C6598" w:rsidRDefault="00456855" w:rsidP="00FB1731">
      <w:pPr>
        <w:spacing w:line="360" w:lineRule="auto"/>
        <w:jc w:val="both"/>
        <w:rPr>
          <w:b/>
          <w:sz w:val="24"/>
        </w:rPr>
      </w:pPr>
      <w:r w:rsidRPr="006C6598">
        <w:rPr>
          <w:b/>
          <w:sz w:val="24"/>
        </w:rPr>
        <w:t>Irrigation Management</w:t>
      </w:r>
    </w:p>
    <w:p w:rsidR="00456855" w:rsidRDefault="00456855" w:rsidP="00FB1731">
      <w:pPr>
        <w:spacing w:line="360" w:lineRule="auto"/>
        <w:jc w:val="both"/>
        <w:rPr>
          <w:sz w:val="24"/>
        </w:rPr>
      </w:pPr>
      <w:r>
        <w:rPr>
          <w:sz w:val="24"/>
        </w:rPr>
        <w:t>Light and frequent irrigation</w:t>
      </w:r>
      <w:r w:rsidR="00982F93">
        <w:rPr>
          <w:sz w:val="24"/>
        </w:rPr>
        <w:t>s</w:t>
      </w:r>
      <w:r>
        <w:rPr>
          <w:sz w:val="24"/>
        </w:rPr>
        <w:t xml:space="preserve"> are required, heavy watering must be avoided. Irrigation should be stopped at 15-20 days before harvesting.</w:t>
      </w:r>
    </w:p>
    <w:p w:rsidR="00456855" w:rsidRPr="006C6598" w:rsidRDefault="00FB1731" w:rsidP="00FB1731">
      <w:pPr>
        <w:spacing w:line="360" w:lineRule="auto"/>
        <w:jc w:val="both"/>
        <w:rPr>
          <w:b/>
          <w:sz w:val="24"/>
        </w:rPr>
      </w:pPr>
      <w:r w:rsidRPr="006C6598">
        <w:rPr>
          <w:b/>
          <w:sz w:val="24"/>
        </w:rPr>
        <w:t>Maturity</w:t>
      </w:r>
    </w:p>
    <w:p w:rsidR="00456855" w:rsidRDefault="00FB1731" w:rsidP="00FB1731">
      <w:pPr>
        <w:spacing w:line="360" w:lineRule="auto"/>
        <w:jc w:val="both"/>
        <w:rPr>
          <w:sz w:val="24"/>
        </w:rPr>
      </w:pPr>
      <w:r>
        <w:rPr>
          <w:sz w:val="24"/>
        </w:rPr>
        <w:t>When the bulbs reach maturity the plants ceases to produce new leaves and senescence starts. The top just above neck of bulb weakened and bend down still remaining green. If bulbs are harvested at pre-mature stage, losses</w:t>
      </w:r>
      <w:r w:rsidR="00982F93">
        <w:rPr>
          <w:sz w:val="24"/>
        </w:rPr>
        <w:t xml:space="preserve"> for drying</w:t>
      </w:r>
      <w:r>
        <w:rPr>
          <w:sz w:val="24"/>
        </w:rPr>
        <w:t xml:space="preserve"> as well as sprouting are going to be more as the bulbs do not goes in dormant stage. Delayed harvesting results in splitting of bulbs and bolting, such bulbs do not </w:t>
      </w:r>
      <w:r w:rsidR="00982F93">
        <w:rPr>
          <w:sz w:val="24"/>
        </w:rPr>
        <w:t>store</w:t>
      </w:r>
      <w:r>
        <w:rPr>
          <w:sz w:val="24"/>
        </w:rPr>
        <w:t xml:space="preserve"> well. Harvesting in morning and evening hours was found suitable.</w:t>
      </w:r>
    </w:p>
    <w:p w:rsidR="00FB1731" w:rsidRPr="006C6598" w:rsidRDefault="00FB1731" w:rsidP="00FB1731">
      <w:pPr>
        <w:spacing w:line="360" w:lineRule="auto"/>
        <w:jc w:val="both"/>
        <w:rPr>
          <w:b/>
          <w:sz w:val="24"/>
        </w:rPr>
      </w:pPr>
      <w:r w:rsidRPr="006C6598">
        <w:rPr>
          <w:b/>
          <w:sz w:val="24"/>
        </w:rPr>
        <w:t>Pre-harvest chemical</w:t>
      </w:r>
    </w:p>
    <w:p w:rsidR="00FB1731" w:rsidRDefault="00FB1731" w:rsidP="00FB1731">
      <w:pPr>
        <w:spacing w:line="360" w:lineRule="auto"/>
        <w:jc w:val="both"/>
        <w:rPr>
          <w:sz w:val="24"/>
        </w:rPr>
      </w:pPr>
      <w:r>
        <w:rPr>
          <w:sz w:val="24"/>
        </w:rPr>
        <w:t xml:space="preserve">Spray of </w:t>
      </w:r>
      <w:r w:rsidRPr="00FB1731">
        <w:rPr>
          <w:sz w:val="24"/>
        </w:rPr>
        <w:t>Streptocycline@0.02%</w:t>
      </w:r>
      <w:r>
        <w:rPr>
          <w:sz w:val="24"/>
        </w:rPr>
        <w:t xml:space="preserve"> and </w:t>
      </w:r>
      <w:r w:rsidRPr="00FB1731">
        <w:rPr>
          <w:sz w:val="24"/>
        </w:rPr>
        <w:t>Carbendazim@0.1%</w:t>
      </w:r>
      <w:r>
        <w:rPr>
          <w:sz w:val="24"/>
        </w:rPr>
        <w:t xml:space="preserve"> at </w:t>
      </w:r>
      <w:r w:rsidR="00894686">
        <w:rPr>
          <w:sz w:val="24"/>
        </w:rPr>
        <w:t>10 and 20 days before harvesting, respectively, has resulted in reduced losses due to decay.</w:t>
      </w:r>
    </w:p>
    <w:p w:rsidR="00894686" w:rsidRPr="006C6598" w:rsidRDefault="00894686" w:rsidP="00FB1731">
      <w:pPr>
        <w:spacing w:line="360" w:lineRule="auto"/>
        <w:jc w:val="both"/>
        <w:rPr>
          <w:b/>
          <w:sz w:val="24"/>
        </w:rPr>
      </w:pPr>
      <w:r w:rsidRPr="006C6598">
        <w:rPr>
          <w:b/>
          <w:sz w:val="24"/>
        </w:rPr>
        <w:t>Drying and Curing</w:t>
      </w:r>
    </w:p>
    <w:p w:rsidR="00894686" w:rsidRDefault="00894686" w:rsidP="00FB1731">
      <w:pPr>
        <w:spacing w:line="360" w:lineRule="auto"/>
        <w:jc w:val="both"/>
        <w:rPr>
          <w:sz w:val="24"/>
        </w:rPr>
      </w:pPr>
      <w:r>
        <w:rPr>
          <w:sz w:val="24"/>
        </w:rPr>
        <w:t>Drying is done to remove excess moisture from the outer skin and neck of the bulb with a view to reduce storage rot. Curing is an additional process helping in development of skin color, windrow curing was found best.</w:t>
      </w:r>
    </w:p>
    <w:p w:rsidR="00894686" w:rsidRPr="006C6598" w:rsidRDefault="00894686" w:rsidP="00FB1731">
      <w:pPr>
        <w:spacing w:line="360" w:lineRule="auto"/>
        <w:jc w:val="both"/>
        <w:rPr>
          <w:b/>
          <w:sz w:val="24"/>
        </w:rPr>
      </w:pPr>
      <w:r w:rsidRPr="006C6598">
        <w:rPr>
          <w:b/>
          <w:sz w:val="24"/>
        </w:rPr>
        <w:t>Top cutting/ Neck cutting</w:t>
      </w:r>
    </w:p>
    <w:p w:rsidR="00894686" w:rsidRDefault="00894686" w:rsidP="00FB1731">
      <w:pPr>
        <w:spacing w:line="360" w:lineRule="auto"/>
        <w:jc w:val="both"/>
        <w:rPr>
          <w:sz w:val="24"/>
        </w:rPr>
      </w:pPr>
      <w:r>
        <w:rPr>
          <w:sz w:val="24"/>
        </w:rPr>
        <w:t xml:space="preserve">2 to 3cm tops above the bulb should be left while cutting the tops </w:t>
      </w:r>
      <w:r w:rsidR="00982F93">
        <w:rPr>
          <w:sz w:val="24"/>
        </w:rPr>
        <w:t>to provide</w:t>
      </w:r>
      <w:r>
        <w:rPr>
          <w:sz w:val="24"/>
        </w:rPr>
        <w:t xml:space="preserve"> tight neck and avoid loss in storage.</w:t>
      </w:r>
    </w:p>
    <w:p w:rsidR="00894686" w:rsidRPr="006C6598" w:rsidRDefault="00894686" w:rsidP="00FB1731">
      <w:pPr>
        <w:spacing w:line="360" w:lineRule="auto"/>
        <w:jc w:val="both"/>
        <w:rPr>
          <w:b/>
          <w:sz w:val="24"/>
        </w:rPr>
      </w:pPr>
      <w:r w:rsidRPr="006C6598">
        <w:rPr>
          <w:b/>
          <w:sz w:val="24"/>
        </w:rPr>
        <w:t>Sorting and grading</w:t>
      </w:r>
    </w:p>
    <w:p w:rsidR="00894686" w:rsidRDefault="00894686" w:rsidP="00FB1731">
      <w:pPr>
        <w:spacing w:line="360" w:lineRule="auto"/>
        <w:jc w:val="both"/>
        <w:rPr>
          <w:sz w:val="24"/>
        </w:rPr>
      </w:pPr>
      <w:r>
        <w:rPr>
          <w:sz w:val="24"/>
        </w:rPr>
        <w:t>Thick necked, bolted, doubles, injured, decayed, diseased and sprouted bulbs</w:t>
      </w:r>
      <w:r w:rsidR="00D73707">
        <w:rPr>
          <w:sz w:val="24"/>
        </w:rPr>
        <w:t xml:space="preserve"> should be removed. Medium size</w:t>
      </w:r>
      <w:r>
        <w:rPr>
          <w:sz w:val="24"/>
        </w:rPr>
        <w:t xml:space="preserve"> bulb (4 to 6cm) is g</w:t>
      </w:r>
      <w:r w:rsidR="00D73707">
        <w:rPr>
          <w:sz w:val="24"/>
        </w:rPr>
        <w:t>oo</w:t>
      </w:r>
      <w:r>
        <w:rPr>
          <w:sz w:val="24"/>
        </w:rPr>
        <w:t xml:space="preserve">d for </w:t>
      </w:r>
      <w:r w:rsidR="00D73707">
        <w:rPr>
          <w:sz w:val="24"/>
        </w:rPr>
        <w:t>storage.</w:t>
      </w:r>
    </w:p>
    <w:p w:rsidR="00A87E8B" w:rsidRPr="006C6598" w:rsidRDefault="00A87E8B" w:rsidP="00FB1731">
      <w:pPr>
        <w:spacing w:line="360" w:lineRule="auto"/>
        <w:jc w:val="both"/>
        <w:rPr>
          <w:b/>
          <w:sz w:val="24"/>
        </w:rPr>
      </w:pPr>
      <w:r w:rsidRPr="006C6598">
        <w:rPr>
          <w:b/>
          <w:sz w:val="24"/>
        </w:rPr>
        <w:lastRenderedPageBreak/>
        <w:t>Post harvest treatment</w:t>
      </w:r>
    </w:p>
    <w:p w:rsidR="00A87E8B" w:rsidRDefault="00A87E8B" w:rsidP="00FB1731">
      <w:pPr>
        <w:spacing w:line="360" w:lineRule="auto"/>
        <w:jc w:val="both"/>
        <w:rPr>
          <w:sz w:val="24"/>
        </w:rPr>
      </w:pPr>
      <w:r>
        <w:rPr>
          <w:sz w:val="24"/>
        </w:rPr>
        <w:t>Irradiation with rays @60-90GY is beneficial against sprouting loss.</w:t>
      </w:r>
    </w:p>
    <w:p w:rsidR="00A87E8B" w:rsidRPr="006C6598" w:rsidRDefault="00A87E8B" w:rsidP="00FB1731">
      <w:pPr>
        <w:spacing w:line="360" w:lineRule="auto"/>
        <w:jc w:val="both"/>
        <w:rPr>
          <w:b/>
          <w:sz w:val="24"/>
        </w:rPr>
      </w:pPr>
      <w:r w:rsidRPr="006C6598">
        <w:rPr>
          <w:b/>
          <w:sz w:val="24"/>
        </w:rPr>
        <w:t>Storage</w:t>
      </w:r>
    </w:p>
    <w:p w:rsidR="00A87E8B" w:rsidRDefault="00A87E8B" w:rsidP="00FB1731">
      <w:pPr>
        <w:spacing w:line="360" w:lineRule="auto"/>
        <w:jc w:val="both"/>
        <w:rPr>
          <w:sz w:val="24"/>
        </w:rPr>
      </w:pPr>
      <w:r>
        <w:rPr>
          <w:sz w:val="24"/>
        </w:rPr>
        <w:t xml:space="preserve">The onion stored in different types of structures. </w:t>
      </w:r>
      <w:r w:rsidR="00982F93">
        <w:rPr>
          <w:sz w:val="24"/>
        </w:rPr>
        <w:t>Roof and floor are used for onion storage and common in Bangladesh</w:t>
      </w:r>
      <w:r>
        <w:rPr>
          <w:sz w:val="24"/>
        </w:rPr>
        <w:t>. The store house is 1.2</w:t>
      </w:r>
      <w:r w:rsidR="00982F93">
        <w:rPr>
          <w:sz w:val="24"/>
        </w:rPr>
        <w:t>5</w:t>
      </w:r>
      <w:r>
        <w:rPr>
          <w:sz w:val="24"/>
        </w:rPr>
        <w:t xml:space="preserve"> to 1.5m broad, 2.4</w:t>
      </w:r>
      <w:r w:rsidR="00982F93">
        <w:rPr>
          <w:sz w:val="24"/>
        </w:rPr>
        <w:t>5</w:t>
      </w:r>
      <w:r>
        <w:rPr>
          <w:sz w:val="24"/>
        </w:rPr>
        <w:t xml:space="preserve"> to 3.0</w:t>
      </w:r>
      <w:r w:rsidR="00982F93">
        <w:rPr>
          <w:sz w:val="24"/>
        </w:rPr>
        <w:t>0</w:t>
      </w:r>
      <w:r>
        <w:rPr>
          <w:sz w:val="24"/>
        </w:rPr>
        <w:t>m high, with the length varying according to the quantity to be stored, usually not exceeding 34.0m. The side walls are made</w:t>
      </w:r>
      <w:r w:rsidR="002747F6">
        <w:rPr>
          <w:sz w:val="24"/>
        </w:rPr>
        <w:t xml:space="preserve"> of thin bamboo and the roof is made either of bamboo or grass. The floor is raised to a height of </w:t>
      </w:r>
      <w:r w:rsidR="00982F93">
        <w:rPr>
          <w:sz w:val="24"/>
        </w:rPr>
        <w:t>15 to 30c</w:t>
      </w:r>
      <w:r w:rsidR="002747F6">
        <w:rPr>
          <w:sz w:val="24"/>
        </w:rPr>
        <w:t>m above the ground. The bulbs are placed on the raised floor in layers of 7.</w:t>
      </w:r>
      <w:r w:rsidR="00982F93">
        <w:rPr>
          <w:sz w:val="24"/>
        </w:rPr>
        <w:t>0</w:t>
      </w:r>
      <w:r w:rsidR="002747F6">
        <w:rPr>
          <w:sz w:val="24"/>
        </w:rPr>
        <w:t xml:space="preserve"> to 10.</w:t>
      </w:r>
      <w:r w:rsidR="00982F93">
        <w:rPr>
          <w:sz w:val="24"/>
        </w:rPr>
        <w:t>0</w:t>
      </w:r>
      <w:r w:rsidR="002747F6">
        <w:rPr>
          <w:sz w:val="24"/>
        </w:rPr>
        <w:t xml:space="preserve">cm. </w:t>
      </w:r>
      <w:r w:rsidR="00982F93">
        <w:rPr>
          <w:sz w:val="24"/>
        </w:rPr>
        <w:t>Bulb should be</w:t>
      </w:r>
      <w:r w:rsidR="002747F6">
        <w:rPr>
          <w:sz w:val="24"/>
        </w:rPr>
        <w:t xml:space="preserve"> turned periodically</w:t>
      </w:r>
      <w:r w:rsidR="00982F93">
        <w:rPr>
          <w:sz w:val="24"/>
        </w:rPr>
        <w:t xml:space="preserve"> as</w:t>
      </w:r>
      <w:r w:rsidR="002747F6">
        <w:rPr>
          <w:sz w:val="24"/>
        </w:rPr>
        <w:t xml:space="preserve"> </w:t>
      </w:r>
      <w:r w:rsidR="00982F93">
        <w:rPr>
          <w:sz w:val="24"/>
        </w:rPr>
        <w:t xml:space="preserve">well as </w:t>
      </w:r>
      <w:r w:rsidR="002747F6">
        <w:rPr>
          <w:sz w:val="24"/>
        </w:rPr>
        <w:t>diseased and damaged bulbs are eliminated.</w:t>
      </w:r>
    </w:p>
    <w:p w:rsidR="002747F6" w:rsidRPr="006C6598" w:rsidRDefault="002747F6" w:rsidP="00FB1731">
      <w:pPr>
        <w:spacing w:line="360" w:lineRule="auto"/>
        <w:jc w:val="both"/>
        <w:rPr>
          <w:b/>
          <w:sz w:val="24"/>
        </w:rPr>
      </w:pPr>
      <w:r w:rsidRPr="006C6598">
        <w:rPr>
          <w:b/>
          <w:sz w:val="24"/>
        </w:rPr>
        <w:t>Cold Storage</w:t>
      </w:r>
    </w:p>
    <w:p w:rsidR="002747F6" w:rsidRDefault="002747F6" w:rsidP="00FB1731">
      <w:pPr>
        <w:spacing w:line="360" w:lineRule="auto"/>
        <w:jc w:val="both"/>
        <w:rPr>
          <w:sz w:val="24"/>
        </w:rPr>
      </w:pPr>
      <w:r>
        <w:rPr>
          <w:sz w:val="24"/>
        </w:rPr>
        <w:t>The best temperature for storing onion 1 to 2</w:t>
      </w:r>
      <w:r w:rsidRPr="002747F6">
        <w:rPr>
          <w:sz w:val="24"/>
          <w:vertAlign w:val="superscript"/>
        </w:rPr>
        <w:t>O</w:t>
      </w:r>
      <w:r>
        <w:rPr>
          <w:sz w:val="24"/>
        </w:rPr>
        <w:t>C with a relative humidity of 70 to 75%.</w:t>
      </w:r>
    </w:p>
    <w:p w:rsidR="00A87E8B" w:rsidRDefault="00A87E8B" w:rsidP="00FB1731">
      <w:pPr>
        <w:spacing w:line="360" w:lineRule="auto"/>
        <w:jc w:val="both"/>
        <w:rPr>
          <w:sz w:val="24"/>
        </w:rPr>
      </w:pPr>
    </w:p>
    <w:p w:rsidR="00456855" w:rsidRDefault="00456855" w:rsidP="00456855">
      <w:pPr>
        <w:spacing w:line="360" w:lineRule="auto"/>
        <w:rPr>
          <w:sz w:val="24"/>
        </w:rPr>
      </w:pPr>
      <w:r>
        <w:rPr>
          <w:sz w:val="24"/>
        </w:rPr>
        <w:t xml:space="preserve"> </w:t>
      </w:r>
    </w:p>
    <w:p w:rsidR="00456855" w:rsidRDefault="00456855" w:rsidP="00456855">
      <w:pPr>
        <w:spacing w:line="360" w:lineRule="auto"/>
        <w:rPr>
          <w:sz w:val="24"/>
        </w:rPr>
      </w:pPr>
    </w:p>
    <w:p w:rsidR="00456855" w:rsidRPr="00456855" w:rsidRDefault="00456855" w:rsidP="00456855">
      <w:pPr>
        <w:spacing w:line="360" w:lineRule="auto"/>
        <w:rPr>
          <w:sz w:val="24"/>
        </w:rPr>
      </w:pPr>
    </w:p>
    <w:sectPr w:rsidR="00456855" w:rsidRPr="00456855" w:rsidSect="007C2771">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FD4" w:rsidRDefault="00FF6FD4" w:rsidP="007B5FFD">
      <w:r>
        <w:separator/>
      </w:r>
    </w:p>
  </w:endnote>
  <w:endnote w:type="continuationSeparator" w:id="1">
    <w:p w:rsidR="00FF6FD4" w:rsidRDefault="00FF6FD4" w:rsidP="007B5F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9516"/>
      <w:docPartObj>
        <w:docPartGallery w:val="Page Numbers (Bottom of Page)"/>
        <w:docPartUnique/>
      </w:docPartObj>
    </w:sdtPr>
    <w:sdtContent>
      <w:p w:rsidR="007B5FFD" w:rsidRDefault="008A1C49">
        <w:pPr>
          <w:pStyle w:val="Footer"/>
          <w:jc w:val="center"/>
        </w:pPr>
        <w:fldSimple w:instr=" PAGE   \* MERGEFORMAT ">
          <w:r w:rsidR="00982F93">
            <w:rPr>
              <w:noProof/>
            </w:rPr>
            <w:t>2</w:t>
          </w:r>
        </w:fldSimple>
      </w:p>
    </w:sdtContent>
  </w:sdt>
  <w:p w:rsidR="007B5FFD" w:rsidRDefault="007B5F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FD4" w:rsidRDefault="00FF6FD4" w:rsidP="007B5FFD">
      <w:r>
        <w:separator/>
      </w:r>
    </w:p>
  </w:footnote>
  <w:footnote w:type="continuationSeparator" w:id="1">
    <w:p w:rsidR="00FF6FD4" w:rsidRDefault="00FF6FD4" w:rsidP="007B5F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456855"/>
    <w:rsid w:val="00001CB6"/>
    <w:rsid w:val="000059B6"/>
    <w:rsid w:val="00184BFD"/>
    <w:rsid w:val="001F0CF0"/>
    <w:rsid w:val="002747F6"/>
    <w:rsid w:val="00282AD4"/>
    <w:rsid w:val="00456855"/>
    <w:rsid w:val="00565D0B"/>
    <w:rsid w:val="005C5FDC"/>
    <w:rsid w:val="005F2E9C"/>
    <w:rsid w:val="005F4279"/>
    <w:rsid w:val="006C6598"/>
    <w:rsid w:val="007B5FFD"/>
    <w:rsid w:val="007C2771"/>
    <w:rsid w:val="00894686"/>
    <w:rsid w:val="008A1C49"/>
    <w:rsid w:val="00982F93"/>
    <w:rsid w:val="00A8479B"/>
    <w:rsid w:val="00A87E8B"/>
    <w:rsid w:val="00B2499C"/>
    <w:rsid w:val="00B7782E"/>
    <w:rsid w:val="00C45E8D"/>
    <w:rsid w:val="00C943C3"/>
    <w:rsid w:val="00D73707"/>
    <w:rsid w:val="00E87DC1"/>
    <w:rsid w:val="00FB01D5"/>
    <w:rsid w:val="00FB1731"/>
    <w:rsid w:val="00FF6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CF0"/>
    <w:rPr>
      <w:rFonts w:ascii="Times New Roman" w:hAnsi="Times New Roman"/>
    </w:rPr>
  </w:style>
  <w:style w:type="paragraph" w:styleId="Heading1">
    <w:name w:val="heading 1"/>
    <w:basedOn w:val="Normal"/>
    <w:next w:val="Normal"/>
    <w:link w:val="Heading1Char"/>
    <w:uiPriority w:val="9"/>
    <w:qFormat/>
    <w:rsid w:val="001F0CF0"/>
    <w:pPr>
      <w:keepNext/>
      <w:keepLines/>
      <w:spacing w:before="480" w:line="276" w:lineRule="auto"/>
      <w:outlineLvl w:val="0"/>
    </w:pPr>
    <w:rPr>
      <w:rFonts w:ascii="Cambria" w:eastAsia="Times New Roman" w:hAnsi="Cambria"/>
      <w:b/>
      <w:bCs/>
      <w:color w:val="365F91"/>
      <w:sz w:val="28"/>
      <w:szCs w:val="28"/>
      <w:lang w:bidi="en-US"/>
    </w:rPr>
  </w:style>
  <w:style w:type="paragraph" w:styleId="Heading2">
    <w:name w:val="heading 2"/>
    <w:basedOn w:val="Normal"/>
    <w:next w:val="Normal"/>
    <w:link w:val="Heading2Char"/>
    <w:qFormat/>
    <w:rsid w:val="001F0CF0"/>
    <w:pPr>
      <w:keepNext/>
      <w:jc w:val="center"/>
      <w:outlineLvl w:val="1"/>
    </w:pPr>
    <w:rPr>
      <w:rFonts w:eastAsia="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F0"/>
    <w:rPr>
      <w:rFonts w:ascii="Cambria" w:eastAsia="Times New Roman" w:hAnsi="Cambria" w:cs="Times New Roman"/>
      <w:b/>
      <w:bCs/>
      <w:color w:val="365F91"/>
      <w:sz w:val="28"/>
      <w:szCs w:val="28"/>
      <w:lang w:bidi="en-US"/>
    </w:rPr>
  </w:style>
  <w:style w:type="character" w:customStyle="1" w:styleId="Heading2Char">
    <w:name w:val="Heading 2 Char"/>
    <w:basedOn w:val="DefaultParagraphFont"/>
    <w:link w:val="Heading2"/>
    <w:rsid w:val="001F0CF0"/>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FB1731"/>
    <w:rPr>
      <w:color w:val="0000FF" w:themeColor="hyperlink"/>
      <w:u w:val="single"/>
    </w:rPr>
  </w:style>
  <w:style w:type="character" w:styleId="FollowedHyperlink">
    <w:name w:val="FollowedHyperlink"/>
    <w:basedOn w:val="DefaultParagraphFont"/>
    <w:uiPriority w:val="99"/>
    <w:semiHidden/>
    <w:unhideWhenUsed/>
    <w:rsid w:val="00FB1731"/>
    <w:rPr>
      <w:color w:val="800080" w:themeColor="followedHyperlink"/>
      <w:u w:val="single"/>
    </w:rPr>
  </w:style>
  <w:style w:type="paragraph" w:styleId="Header">
    <w:name w:val="header"/>
    <w:basedOn w:val="Normal"/>
    <w:link w:val="HeaderChar"/>
    <w:uiPriority w:val="99"/>
    <w:semiHidden/>
    <w:unhideWhenUsed/>
    <w:rsid w:val="007B5FFD"/>
    <w:pPr>
      <w:tabs>
        <w:tab w:val="center" w:pos="4680"/>
        <w:tab w:val="right" w:pos="9360"/>
      </w:tabs>
    </w:pPr>
  </w:style>
  <w:style w:type="character" w:customStyle="1" w:styleId="HeaderChar">
    <w:name w:val="Header Char"/>
    <w:basedOn w:val="DefaultParagraphFont"/>
    <w:link w:val="Header"/>
    <w:uiPriority w:val="99"/>
    <w:semiHidden/>
    <w:rsid w:val="007B5FFD"/>
    <w:rPr>
      <w:rFonts w:ascii="Times New Roman" w:hAnsi="Times New Roman"/>
    </w:rPr>
  </w:style>
  <w:style w:type="paragraph" w:styleId="Footer">
    <w:name w:val="footer"/>
    <w:basedOn w:val="Normal"/>
    <w:link w:val="FooterChar"/>
    <w:uiPriority w:val="99"/>
    <w:unhideWhenUsed/>
    <w:rsid w:val="007B5FFD"/>
    <w:pPr>
      <w:tabs>
        <w:tab w:val="center" w:pos="4680"/>
        <w:tab w:val="right" w:pos="9360"/>
      </w:tabs>
    </w:pPr>
  </w:style>
  <w:style w:type="character" w:customStyle="1" w:styleId="FooterChar">
    <w:name w:val="Footer Char"/>
    <w:basedOn w:val="DefaultParagraphFont"/>
    <w:link w:val="Footer"/>
    <w:uiPriority w:val="99"/>
    <w:rsid w:val="007B5FFD"/>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763A4-3525-44AC-AE9F-59F46E137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BARI_SPICE</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USUF_VAI</dc:creator>
  <cp:keywords/>
  <dc:description/>
  <cp:lastModifiedBy>USUF_VAI</cp:lastModifiedBy>
  <cp:revision>7</cp:revision>
  <dcterms:created xsi:type="dcterms:W3CDTF">2014-04-16T04:20:00Z</dcterms:created>
  <dcterms:modified xsi:type="dcterms:W3CDTF">2014-04-16T08:06:00Z</dcterms:modified>
</cp:coreProperties>
</file>